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6" w:rsidRPr="00333AE6" w:rsidRDefault="006309B3" w:rsidP="00333AE6">
      <w:pPr>
        <w:rPr>
          <w:b/>
          <w:sz w:val="28"/>
          <w:szCs w:val="28"/>
          <w:u w:val="single"/>
        </w:rPr>
      </w:pPr>
      <w:r w:rsidRPr="006309B3">
        <w:rPr>
          <w:b/>
          <w:sz w:val="28"/>
          <w:szCs w:val="28"/>
        </w:rPr>
        <w:t>Образо</w:t>
      </w:r>
      <w:r w:rsidR="000C7DBC">
        <w:rPr>
          <w:b/>
          <w:sz w:val="28"/>
          <w:szCs w:val="28"/>
        </w:rPr>
        <w:t>вательный  маршрут  учащегося  8а</w:t>
      </w:r>
      <w:r w:rsidRPr="006309B3">
        <w:rPr>
          <w:b/>
          <w:sz w:val="28"/>
          <w:szCs w:val="28"/>
        </w:rPr>
        <w:t xml:space="preserve"> класса  на период  дистанционного обучения</w:t>
      </w:r>
      <w:r w:rsidR="003458F9">
        <w:rPr>
          <w:b/>
          <w:sz w:val="28"/>
          <w:szCs w:val="28"/>
          <w:u w:val="single"/>
        </w:rPr>
        <w:t xml:space="preserve">.    </w:t>
      </w:r>
      <w:r w:rsidR="00360B77">
        <w:rPr>
          <w:b/>
          <w:sz w:val="28"/>
          <w:szCs w:val="28"/>
          <w:u w:val="single"/>
        </w:rPr>
        <w:t>С 27</w:t>
      </w:r>
      <w:r w:rsidR="00C75104">
        <w:rPr>
          <w:b/>
          <w:sz w:val="28"/>
          <w:szCs w:val="28"/>
          <w:u w:val="single"/>
        </w:rPr>
        <w:t xml:space="preserve">.04 </w:t>
      </w:r>
      <w:r w:rsidR="003458F9">
        <w:rPr>
          <w:b/>
          <w:sz w:val="28"/>
          <w:szCs w:val="28"/>
          <w:u w:val="single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943"/>
        <w:gridCol w:w="12863"/>
      </w:tblGrid>
      <w:tr w:rsidR="006309B3" w:rsidTr="006309B3">
        <w:tc>
          <w:tcPr>
            <w:tcW w:w="2943" w:type="dxa"/>
          </w:tcPr>
          <w:p w:rsidR="006309B3" w:rsidRDefault="006309B3" w:rsidP="0063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</w:tcPr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ВНД Рефлекторная деятельность нервной системы.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. Изучить в учебнике </w:t>
            </w:r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225 – 234, в тетради ответить на вопросы № 5, № 7, №10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ИЛИ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Выполнить задания в личном кабинете infourok/ru</w:t>
            </w:r>
          </w:p>
          <w:p w:rsidR="006309B3" w:rsidRPr="005C3CE8" w:rsidRDefault="006309B3" w:rsidP="00360B77">
            <w:pPr>
              <w:pStyle w:val="a8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</w:tcPr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27.04 - видеоурок: https://youtu.be/-bxQLXSvRIk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985, 988(наизусть), 989, 990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28.04 - п.77,78-вписанная окружность, описанная окружность (выписать формулировки теорем и следствий), № 695, 698, 702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29.04- № 991, 993, 994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30.04- п.77,78-вписанная окружность, описанная окружность, № 705,706</w:t>
            </w:r>
          </w:p>
          <w:p w:rsidR="00360B77" w:rsidRDefault="00360B77" w:rsidP="00360B77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 детей другой учебник по геометрии, поэтому пункты могут не совпасть, но тема та же</w:t>
            </w:r>
          </w:p>
          <w:p w:rsidR="009A396D" w:rsidRPr="005C3CE8" w:rsidRDefault="009A396D" w:rsidP="00360B77">
            <w:pPr>
              <w:pStyle w:val="a8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9A396D" w:rsidP="006309B3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Химия</w:t>
            </w:r>
          </w:p>
        </w:tc>
        <w:tc>
          <w:tcPr>
            <w:tcW w:w="12863" w:type="dxa"/>
          </w:tcPr>
          <w:p w:rsidR="006309B3" w:rsidRDefault="00360B77" w:rsidP="00360B77">
            <w:pPr>
              <w:shd w:val="clear" w:color="auto" w:fill="FFFFFF"/>
              <w:rPr>
                <w:rFonts w:ascii="Calibri" w:hAnsi="Calibri"/>
                <w:color w:val="333333"/>
                <w:shd w:val="clear" w:color="auto" w:fill="FFFFFF"/>
              </w:rPr>
            </w:pPr>
            <w:r>
              <w:rPr>
                <w:rFonts w:ascii="Calibri" w:hAnsi="Calibri"/>
                <w:color w:val="333333"/>
                <w:shd w:val="clear" w:color="auto" w:fill="FFFFFF"/>
              </w:rPr>
              <w:t>параграф 40-41(конспект),</w:t>
            </w:r>
          </w:p>
          <w:p w:rsidR="00360B77" w:rsidRDefault="00360B77" w:rsidP="00360B77">
            <w:pPr>
              <w:pStyle w:val="a8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color w:val="333333"/>
                <w:sz w:val="22"/>
                <w:szCs w:val="22"/>
              </w:rPr>
              <w:t>Решить в тетради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 Допишите схемы и составьте уравнения реакций: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а)         А</w:t>
            </w:r>
            <w:proofErr w:type="gramStart"/>
            <w:r>
              <w:rPr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color w:val="000000"/>
                <w:sz w:val="21"/>
                <w:szCs w:val="21"/>
              </w:rPr>
              <w:t>(ОН)3=         ... + Н20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б)        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MgC</w:t>
            </w:r>
            <w:proofErr w:type="spellEnd"/>
            <w:r>
              <w:rPr>
                <w:color w:val="000000"/>
                <w:sz w:val="21"/>
                <w:szCs w:val="21"/>
              </w:rPr>
              <w:t>03=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MgO</w:t>
            </w:r>
            <w:proofErr w:type="spellEnd"/>
            <w:r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  <w:r>
              <w:rPr>
                <w:color w:val="000000"/>
                <w:sz w:val="21"/>
                <w:szCs w:val="21"/>
              </w:rPr>
              <w:t>+ ...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в)        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CuO</w:t>
            </w:r>
            <w:proofErr w:type="spellEnd"/>
            <w:r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  <w:r>
              <w:rPr>
                <w:color w:val="000000"/>
                <w:sz w:val="21"/>
                <w:szCs w:val="21"/>
              </w:rPr>
              <w:t>+ </w:t>
            </w:r>
            <w:r>
              <w:rPr>
                <w:color w:val="000000"/>
                <w:sz w:val="21"/>
                <w:szCs w:val="21"/>
                <w:lang w:val="en-US"/>
              </w:rPr>
              <w:t>HN</w:t>
            </w:r>
            <w:r>
              <w:rPr>
                <w:color w:val="000000"/>
                <w:sz w:val="21"/>
                <w:szCs w:val="21"/>
              </w:rPr>
              <w:t>03 =+ ...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г)        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MgC</w:t>
            </w:r>
            <w:proofErr w:type="spellEnd"/>
            <w:r>
              <w:rPr>
                <w:color w:val="000000"/>
                <w:sz w:val="21"/>
                <w:szCs w:val="21"/>
              </w:rPr>
              <w:t>03 + </w:t>
            </w:r>
            <w:r>
              <w:rPr>
                <w:color w:val="000000"/>
                <w:sz w:val="21"/>
                <w:szCs w:val="21"/>
                <w:lang w:val="en-US"/>
              </w:rPr>
              <w:t>Si</w:t>
            </w:r>
            <w:r>
              <w:rPr>
                <w:color w:val="000000"/>
                <w:sz w:val="21"/>
                <w:szCs w:val="21"/>
              </w:rPr>
              <w:t>02= ...</w:t>
            </w:r>
          </w:p>
          <w:p w:rsidR="00360B77" w:rsidRP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)         </w:t>
            </w:r>
            <w:r>
              <w:rPr>
                <w:color w:val="000000"/>
                <w:sz w:val="21"/>
                <w:szCs w:val="21"/>
                <w:lang w:val="en-US"/>
              </w:rPr>
              <w:t>Mn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207 + </w:t>
            </w:r>
            <w:r>
              <w:rPr>
                <w:color w:val="000000"/>
                <w:sz w:val="21"/>
                <w:szCs w:val="21"/>
                <w:lang w:val="en-US"/>
              </w:rPr>
              <w:t>H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20 = ...</w:t>
            </w:r>
          </w:p>
          <w:p w:rsidR="00360B77" w:rsidRP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е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)         </w:t>
            </w:r>
            <w:r>
              <w:rPr>
                <w:color w:val="000000"/>
                <w:sz w:val="21"/>
                <w:szCs w:val="21"/>
                <w:lang w:val="en-US"/>
              </w:rPr>
              <w:t>P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205 + </w:t>
            </w:r>
            <w:r>
              <w:rPr>
                <w:color w:val="000000"/>
                <w:sz w:val="21"/>
                <w:szCs w:val="21"/>
                <w:lang w:val="en-US"/>
              </w:rPr>
              <w:t>KOH</w:t>
            </w:r>
            <w:r w:rsidRPr="00360B77">
              <w:rPr>
                <w:rFonts w:ascii="Calibri" w:hAnsi="Calibri" w:cs="Arial"/>
                <w:color w:val="333333"/>
                <w:sz w:val="22"/>
                <w:szCs w:val="22"/>
                <w:lang w:val="en-US"/>
              </w:rPr>
              <w:t> 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=...</w:t>
            </w:r>
          </w:p>
          <w:p w:rsidR="00360B77" w:rsidRP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ж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)        </w:t>
            </w: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1203 + </w:t>
            </w:r>
            <w:r>
              <w:rPr>
                <w:color w:val="000000"/>
                <w:sz w:val="21"/>
                <w:szCs w:val="21"/>
                <w:lang w:val="en-US"/>
              </w:rPr>
              <w:t>HN</w:t>
            </w:r>
            <w:r w:rsidRPr="00360B77">
              <w:rPr>
                <w:color w:val="000000"/>
                <w:sz w:val="21"/>
                <w:szCs w:val="21"/>
                <w:lang w:val="en-US"/>
              </w:rPr>
              <w:t>03 = ...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2. Составьте уравнения реакций между</w:t>
            </w:r>
            <w:r>
              <w:rPr>
                <w:color w:val="000000"/>
                <w:sz w:val="21"/>
                <w:szCs w:val="21"/>
              </w:rPr>
              <w:t> гидроксидом калия и следующими веществами: а) хлоридом железа (III); б) сульфатом меди (II); в) оксидом серы (IV); г) оксидом фосфора (V); д) оксидом серы (VI).</w:t>
            </w:r>
          </w:p>
          <w:p w:rsidR="00360B77" w:rsidRDefault="00360B77" w:rsidP="00360B77">
            <w:pPr>
              <w:pStyle w:val="a8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> Определите массовую долю гидроксида бария в растворе, полученном при смешивании воды массой 34 г и оксида бария массой 2,5 г.</w:t>
            </w:r>
          </w:p>
          <w:p w:rsidR="00360B77" w:rsidRDefault="00360B77" w:rsidP="00360B77">
            <w:pPr>
              <w:pStyle w:val="a8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. а)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MgO</w:t>
            </w:r>
            <w:proofErr w:type="spellEnd"/>
            <w:r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  <w:r>
              <w:rPr>
                <w:color w:val="000000"/>
                <w:sz w:val="21"/>
                <w:szCs w:val="21"/>
              </w:rPr>
              <w:t>+ 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Н3РО4=</w:t>
            </w:r>
          </w:p>
          <w:p w:rsidR="00360B77" w:rsidRDefault="00360B77" w:rsidP="00360B77">
            <w:pPr>
              <w:pStyle w:val="a8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   б</w:t>
            </w:r>
            <w:proofErr w:type="gramStart"/>
            <w:r>
              <w:rPr>
                <w:color w:val="000000"/>
                <w:sz w:val="21"/>
                <w:szCs w:val="21"/>
              </w:rPr>
              <w:t>)С</w:t>
            </w:r>
            <w:proofErr w:type="gramEnd"/>
            <w:r>
              <w:rPr>
                <w:color w:val="000000"/>
                <w:sz w:val="21"/>
                <w:szCs w:val="21"/>
              </w:rPr>
              <w:t>г203 + </w:t>
            </w:r>
            <w:r>
              <w:rPr>
                <w:color w:val="000000"/>
                <w:sz w:val="21"/>
                <w:szCs w:val="21"/>
                <w:lang w:val="en-US"/>
              </w:rPr>
              <w:t>HN</w:t>
            </w:r>
            <w:r>
              <w:rPr>
                <w:color w:val="000000"/>
                <w:sz w:val="21"/>
                <w:szCs w:val="21"/>
              </w:rPr>
              <w:t>03=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    в</w:t>
            </w:r>
            <w:proofErr w:type="gramStart"/>
            <w:r>
              <w:rPr>
                <w:color w:val="000000"/>
                <w:sz w:val="21"/>
                <w:szCs w:val="21"/>
              </w:rPr>
              <w:t>)С</w:t>
            </w:r>
            <w:proofErr w:type="gramEnd"/>
            <w:r>
              <w:rPr>
                <w:color w:val="000000"/>
                <w:sz w:val="21"/>
                <w:szCs w:val="21"/>
              </w:rPr>
              <w:t>02 +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NaOH</w:t>
            </w:r>
            <w:proofErr w:type="spellEnd"/>
            <w:r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  <w:r>
              <w:rPr>
                <w:color w:val="000000"/>
                <w:sz w:val="21"/>
                <w:szCs w:val="21"/>
              </w:rPr>
              <w:t>=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    г)</w:t>
            </w:r>
            <w:r>
              <w:rPr>
                <w:color w:val="000000"/>
                <w:sz w:val="21"/>
                <w:szCs w:val="21"/>
                <w:lang w:val="en-US"/>
              </w:rPr>
              <w:t>Fe</w:t>
            </w:r>
            <w:r>
              <w:rPr>
                <w:color w:val="000000"/>
                <w:sz w:val="21"/>
                <w:szCs w:val="21"/>
              </w:rPr>
              <w:t>2(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04)3 + КОН=</w:t>
            </w:r>
          </w:p>
          <w:p w:rsidR="00360B77" w:rsidRP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     </w:t>
            </w:r>
            <w:r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  <w:lang w:val="en-US"/>
              </w:rPr>
              <w:t>)Cu(N03)2 + Mg =</w:t>
            </w:r>
          </w:p>
          <w:p w:rsidR="00360B77" w:rsidRP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 w:rsidRPr="00360B77">
              <w:rPr>
                <w:rFonts w:ascii="Calibri" w:hAnsi="Calibri" w:cs="Arial"/>
                <w:color w:val="333333"/>
                <w:sz w:val="22"/>
                <w:szCs w:val="22"/>
                <w:lang w:val="en-US"/>
              </w:rPr>
              <w:t>     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  <w:lang w:val="en-US"/>
              </w:rPr>
              <w:t>)Fe2(S04)3 + 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Ba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>(N03)2 =</w:t>
            </w:r>
          </w:p>
          <w:p w:rsidR="00360B77" w:rsidRDefault="00360B77" w:rsidP="00360B77">
            <w:pPr>
              <w:pStyle w:val="a8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Важно!!!</w:t>
            </w:r>
            <w:r>
              <w:rPr>
                <w:color w:val="000000"/>
                <w:sz w:val="21"/>
                <w:szCs w:val="21"/>
              </w:rPr>
              <w:t> При написании конспекта, не нужно переписывать параграф учебника. Выписывайте только самое главное: термины, определения, характерные типы реакций. Все! Не пишите много, пожалейте свое время</w:t>
            </w:r>
          </w:p>
          <w:p w:rsidR="00360B77" w:rsidRPr="005C3CE8" w:rsidRDefault="00360B77" w:rsidP="00360B7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863" w:type="dxa"/>
          </w:tcPr>
          <w:p w:rsidR="00721AA5" w:rsidRDefault="00721AA5" w:rsidP="00721AA5">
            <w:pPr>
              <w:pStyle w:val="a8"/>
              <w:numPr>
                <w:ilvl w:val="0"/>
                <w:numId w:val="1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Вставные слова, словосочетания и предложения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- 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пр.387. </w:t>
            </w:r>
            <w:hyperlink r:id="rId5" w:history="1">
              <w:r w:rsidRPr="00E6477F">
                <w:rPr>
                  <w:rStyle w:val="a4"/>
                  <w:sz w:val="27"/>
                  <w:szCs w:val="27"/>
                </w:rPr>
                <w:t>https://www.youtube.com/watch?v=qVLi5_gaN5c</w:t>
              </w:r>
            </w:hyperlink>
          </w:p>
          <w:p w:rsidR="00721AA5" w:rsidRPr="00721AA5" w:rsidRDefault="00721AA5" w:rsidP="00721AA5">
            <w:pPr>
              <w:pStyle w:val="a8"/>
              <w:numPr>
                <w:ilvl w:val="0"/>
                <w:numId w:val="13"/>
              </w:numPr>
              <w:rPr>
                <w:color w:val="000000"/>
                <w:sz w:val="27"/>
                <w:szCs w:val="27"/>
              </w:rPr>
            </w:pPr>
            <w:r w:rsidRPr="00721AA5">
              <w:rPr>
                <w:color w:val="000000"/>
                <w:sz w:val="27"/>
                <w:szCs w:val="27"/>
              </w:rPr>
              <w:t xml:space="preserve">Междометия. -392,393 </w:t>
            </w:r>
            <w:hyperlink r:id="rId6" w:history="1">
              <w:r w:rsidRPr="00721AA5">
                <w:rPr>
                  <w:rStyle w:val="a4"/>
                  <w:sz w:val="27"/>
                  <w:szCs w:val="27"/>
                </w:rPr>
                <w:t>https://www.youtube.com/watch?v=ZHEwmQJL7Sg</w:t>
              </w:r>
            </w:hyperlink>
          </w:p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Синтаксический и пунктуационный разбор предложения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- 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пр.394 ( предложения 4,6 –разбор под цифрой </w:t>
            </w:r>
          </w:p>
          <w:p w:rsidR="00C53DF2" w:rsidRDefault="00C53DF2" w:rsidP="00555002">
            <w:pPr>
              <w:pStyle w:val="a5"/>
            </w:pPr>
          </w:p>
          <w:p w:rsidR="006309B3" w:rsidRPr="006309B3" w:rsidRDefault="006309B3" w:rsidP="006309B3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863" w:type="dxa"/>
          </w:tcPr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1.Стихи и песни о Родине </w:t>
            </w:r>
            <w:proofErr w:type="gramStart"/>
            <w:r>
              <w:rPr>
                <w:color w:val="000000"/>
                <w:sz w:val="27"/>
                <w:szCs w:val="27"/>
              </w:rPr>
              <w:t>–ч</w:t>
            </w:r>
            <w:proofErr w:type="gramEnd"/>
            <w:r>
              <w:rPr>
                <w:color w:val="000000"/>
                <w:sz w:val="27"/>
                <w:szCs w:val="27"/>
              </w:rPr>
              <w:t>итать на странице 192 -200.</w:t>
            </w:r>
          </w:p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Подготовить выразительное чтение любого стихотворения о Великой Отечественной войне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из любого источника) и о Родине из учебника. Прислать аудио файл в Контакте в личные сообщения.</w:t>
            </w:r>
          </w:p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начале каждого стихотворения называете автора, название (если нет, то по первой строчке).</w:t>
            </w:r>
          </w:p>
          <w:p w:rsidR="006309B3" w:rsidRPr="006309B3" w:rsidRDefault="006309B3" w:rsidP="00360B77">
            <w:pPr>
              <w:pStyle w:val="a8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</w:tcPr>
          <w:p w:rsidR="00C53DF2" w:rsidRDefault="00C53DF2" w:rsidP="00C5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B63CA0">
              <w:rPr>
                <w:color w:val="000000"/>
                <w:sz w:val="27"/>
                <w:szCs w:val="27"/>
              </w:rPr>
              <w:t xml:space="preserve"> </w:t>
            </w:r>
            <w:r w:rsidR="00815339">
              <w:rPr>
                <w:color w:val="000000"/>
                <w:sz w:val="27"/>
                <w:szCs w:val="27"/>
              </w:rPr>
              <w:t>Уч-.упр.37,41,с.103 Р.Т.-Упр.1,2,4 с.62,63(письменно)</w:t>
            </w:r>
          </w:p>
          <w:p w:rsidR="004E05C4" w:rsidRPr="004E05C4" w:rsidRDefault="00C53DF2" w:rsidP="00360B7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60B77" w:rsidRPr="004E05C4">
              <w:rPr>
                <w:sz w:val="28"/>
                <w:szCs w:val="28"/>
              </w:rPr>
              <w:t xml:space="preserve"> </w:t>
            </w:r>
            <w:r w:rsidR="00815339">
              <w:rPr>
                <w:color w:val="000000"/>
                <w:sz w:val="27"/>
                <w:szCs w:val="27"/>
              </w:rPr>
              <w:t>У. стр. 105 № 48,49,50,51,52,53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Музыка</w:t>
            </w:r>
          </w:p>
        </w:tc>
        <w:tc>
          <w:tcPr>
            <w:tcW w:w="12863" w:type="dxa"/>
          </w:tcPr>
          <w:p w:rsidR="006309B3" w:rsidRPr="005C3CE8" w:rsidRDefault="00815339" w:rsidP="00360B77">
            <w:pPr>
              <w:pStyle w:val="a8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Реферат на тем</w:t>
            </w:r>
            <w:proofErr w:type="gramStart"/>
            <w:r>
              <w:rPr>
                <w:color w:val="000000"/>
                <w:sz w:val="27"/>
                <w:szCs w:val="27"/>
              </w:rPr>
              <w:t>у-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 Знаменитые музеи- усадьбы Москвы и Московской области».(Выбрать один музей – усадьбу , аккуратно написать и оформить работу, можно приложить фото или самим сделать рисунки ).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</w:tcPr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класс География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§49 изучить. Выполнить контрольную работу, ответы сфотографировать и прислать.</w:t>
            </w:r>
          </w:p>
          <w:p w:rsidR="00815339" w:rsidRPr="00815339" w:rsidRDefault="00815339" w:rsidP="00815339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815339">
              <w:rPr>
                <w:b/>
                <w:color w:val="000000"/>
                <w:sz w:val="27"/>
                <w:szCs w:val="27"/>
              </w:rPr>
              <w:t>Контрольная работа «ПК Северо-Восточной и Южной Сибири»</w:t>
            </w:r>
          </w:p>
          <w:p w:rsidR="006309B3" w:rsidRPr="005C3CE8" w:rsidRDefault="006309B3" w:rsidP="00360B77">
            <w:pPr>
              <w:pStyle w:val="gmail-msonospacingmailrucssattributepostfix"/>
              <w:shd w:val="clear" w:color="auto" w:fill="FFFFFF"/>
              <w:spacing w:line="338" w:lineRule="atLeast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История</w:t>
            </w:r>
          </w:p>
        </w:tc>
        <w:tc>
          <w:tcPr>
            <w:tcW w:w="12863" w:type="dxa"/>
          </w:tcPr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– Китай </w:t>
            </w:r>
            <w:proofErr w:type="gramStart"/>
            <w:r>
              <w:rPr>
                <w:color w:val="000000"/>
                <w:sz w:val="27"/>
                <w:szCs w:val="27"/>
              </w:rPr>
              <w:t>:т</w:t>
            </w:r>
            <w:proofErr w:type="gramEnd"/>
            <w:r>
              <w:rPr>
                <w:color w:val="000000"/>
                <w:sz w:val="27"/>
                <w:szCs w:val="27"/>
              </w:rPr>
              <w:t>радиции против модернизации.(пар. 28 читать)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Вопрос </w:t>
            </w:r>
            <w:proofErr w:type="gramStart"/>
            <w:r>
              <w:rPr>
                <w:color w:val="000000"/>
                <w:sz w:val="27"/>
                <w:szCs w:val="27"/>
              </w:rPr>
              <w:t>–К</w:t>
            </w:r>
            <w:proofErr w:type="gramEnd"/>
            <w:r>
              <w:rPr>
                <w:color w:val="000000"/>
                <w:sz w:val="27"/>
                <w:szCs w:val="27"/>
              </w:rPr>
              <w:t>акие меры принимались в Китае для модернизации страны?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Сравните их с реформами Мэйдзи в Японии.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</w:t>
            </w:r>
            <w:proofErr w:type="gramStart"/>
            <w:r>
              <w:rPr>
                <w:color w:val="000000"/>
                <w:sz w:val="27"/>
                <w:szCs w:val="27"/>
              </w:rPr>
              <w:t>–И</w:t>
            </w:r>
            <w:proofErr w:type="gramEnd"/>
            <w:r>
              <w:rPr>
                <w:color w:val="000000"/>
                <w:sz w:val="27"/>
                <w:szCs w:val="27"/>
              </w:rPr>
              <w:t>ндия : насильственное разрушение традиционного общества.(пар.29 читать)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британское присутствие повлияло на традиционное индийское общество: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1.в городской жизни.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2.в сельской общине.</w:t>
            </w:r>
          </w:p>
          <w:p w:rsid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3.в культурной жизни.</w:t>
            </w:r>
          </w:p>
          <w:p w:rsidR="004E05C4" w:rsidRPr="005C3CE8" w:rsidRDefault="004E05C4" w:rsidP="00360B77">
            <w:pPr>
              <w:pStyle w:val="a8"/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3" w:type="dxa"/>
          </w:tcPr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Тест «Безработица и ее причины»</w:t>
            </w:r>
          </w:p>
          <w:p w:rsidR="006309B3" w:rsidRPr="005C3CE8" w:rsidRDefault="006309B3" w:rsidP="0055500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309B3" w:rsidTr="00474335">
        <w:trPr>
          <w:trHeight w:val="1017"/>
        </w:trPr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</w:tcPr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девочек </w:t>
            </w:r>
            <w:r w:rsidR="00815339">
              <w:rPr>
                <w:color w:val="000000"/>
                <w:sz w:val="27"/>
                <w:szCs w:val="27"/>
              </w:rPr>
              <w:t>-</w:t>
            </w:r>
          </w:p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«Профессиональные интересы» стр.185-195</w:t>
            </w:r>
          </w:p>
          <w:p w:rsidR="00815339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 стр. 195 (в тетради) </w:t>
            </w:r>
            <w:hyperlink r:id="rId7" w:history="1">
              <w:r w:rsidR="00815339" w:rsidRPr="00E6477F">
                <w:rPr>
                  <w:rStyle w:val="a4"/>
                  <w:sz w:val="27"/>
                  <w:szCs w:val="27"/>
                </w:rPr>
                <w:t>https://prokopenkovv.blogspot.com/p/1_38.html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21AA5" w:rsidRDefault="00721AA5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 д/з выслать </w:t>
            </w:r>
            <w:hyperlink r:id="rId8" w:history="1">
              <w:r w:rsidRPr="00E6477F">
                <w:rPr>
                  <w:rStyle w:val="a4"/>
                  <w:sz w:val="27"/>
                  <w:szCs w:val="27"/>
                </w:rPr>
                <w:t>sunjakina@mail.ru</w:t>
              </w:r>
            </w:hyperlink>
          </w:p>
          <w:p w:rsidR="00815339" w:rsidRDefault="00815339" w:rsidP="00721AA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мальчиков-</w:t>
            </w:r>
          </w:p>
          <w:p w:rsidR="00571763" w:rsidRPr="00815339" w:rsidRDefault="00815339" w:rsidP="00815339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Реферат.   </w:t>
            </w:r>
            <w:r>
              <w:rPr>
                <w:rFonts w:ascii="Calibri" w:hAnsi="Calibri" w:cs="Arial"/>
                <w:color w:val="333333"/>
                <w:shd w:val="clear" w:color="auto" w:fill="FFFFFF"/>
              </w:rPr>
              <w:t>Нарезание  внутренней резьбы</w:t>
            </w:r>
          </w:p>
        </w:tc>
      </w:tr>
      <w:tr w:rsidR="005C3CE8" w:rsidTr="006309B3">
        <w:tc>
          <w:tcPr>
            <w:tcW w:w="2943" w:type="dxa"/>
          </w:tcPr>
          <w:p w:rsidR="005C3CE8" w:rsidRDefault="005C3CE8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</w:tcPr>
          <w:p w:rsidR="005C3CE8" w:rsidRDefault="00815339" w:rsidP="009A396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Необходимо перейти по ссылке 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https://youtu.be/JhckEn7mJcw</w:t>
              </w:r>
              <w:proofErr w:type="gramStart"/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В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ыполнить комплекс общеразвивающих упражнений с мячом (мяч можно заменить на мягкую игрушку или подушку). Сделать фотоотчет (2-3 фото)</w:t>
            </w:r>
          </w:p>
        </w:tc>
      </w:tr>
      <w:tr w:rsidR="009A396D" w:rsidTr="006309B3">
        <w:tc>
          <w:tcPr>
            <w:tcW w:w="2943" w:type="dxa"/>
          </w:tcPr>
          <w:p w:rsidR="009A396D" w:rsidRDefault="009A396D" w:rsidP="006309B3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физика</w:t>
            </w:r>
          </w:p>
        </w:tc>
        <w:tc>
          <w:tcPr>
            <w:tcW w:w="12863" w:type="dxa"/>
          </w:tcPr>
          <w:p w:rsidR="009A396D" w:rsidRDefault="00BE207B" w:rsidP="009A396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Параграф 69 «Изображения, даваемые линзой» - конспект</w:t>
            </w:r>
          </w:p>
        </w:tc>
      </w:tr>
      <w:tr w:rsidR="003458F9" w:rsidTr="006309B3">
        <w:tc>
          <w:tcPr>
            <w:tcW w:w="2943" w:type="dxa"/>
          </w:tcPr>
          <w:p w:rsidR="003458F9" w:rsidRPr="009A396D" w:rsidRDefault="003458F9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2863" w:type="dxa"/>
          </w:tcPr>
          <w:p w:rsidR="003458F9" w:rsidRPr="00555002" w:rsidRDefault="00815339" w:rsidP="00555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1)§8.4 , §8.5 – прочитать и письменно в тетради ответить на вопросы после параграфа №1,2, 3, 4, 5 на стр. 196.</w:t>
            </w:r>
          </w:p>
        </w:tc>
      </w:tr>
      <w:tr w:rsidR="00571763" w:rsidTr="006309B3">
        <w:tc>
          <w:tcPr>
            <w:tcW w:w="2943" w:type="dxa"/>
          </w:tcPr>
          <w:p w:rsidR="00571763" w:rsidRDefault="0057176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DE6BF9">
              <w:rPr>
                <w:sz w:val="28"/>
                <w:szCs w:val="28"/>
              </w:rPr>
              <w:t>форматика</w:t>
            </w:r>
          </w:p>
        </w:tc>
        <w:tc>
          <w:tcPr>
            <w:tcW w:w="12863" w:type="dxa"/>
          </w:tcPr>
          <w:p w:rsidR="00311A5C" w:rsidRDefault="00BE207B" w:rsidP="00360B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Посмотреть видеоролик, выполнить все примеры (6 штук) в табличном редакторе (Calc или Excel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прислать файл мне. Примеры выполнять на отдельных листах (внизу слева при открытой таблице есть «Лист 1, Лист2 и т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») Формулы использовать обязательно! Не просто переносим цифры результата, а именно они должны </w:t>
            </w:r>
            <w:proofErr w:type="gramStart"/>
            <w:r>
              <w:rPr>
                <w:color w:val="000000"/>
                <w:sz w:val="27"/>
                <w:szCs w:val="27"/>
              </w:rPr>
              <w:t>получится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помощью формулы, иначе не засчитываю работу.</w:t>
            </w:r>
          </w:p>
          <w:p w:rsidR="00BE207B" w:rsidRDefault="00BE207B" w:rsidP="00360B77">
            <w:pPr>
              <w:rPr>
                <w:color w:val="000000"/>
                <w:sz w:val="27"/>
                <w:szCs w:val="27"/>
              </w:rPr>
            </w:pPr>
            <w:hyperlink r:id="rId10" w:history="1">
              <w:r w:rsidRPr="00E6477F">
                <w:rPr>
                  <w:rStyle w:val="a4"/>
                  <w:sz w:val="27"/>
                  <w:szCs w:val="27"/>
                </w:rPr>
                <w:t>https://videouroki.net/video/30-praktichieskaia-rabota.html</w:t>
              </w:r>
            </w:hyperlink>
          </w:p>
          <w:p w:rsidR="00BE207B" w:rsidRPr="00057DF2" w:rsidRDefault="00BE207B" w:rsidP="00360B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335" w:rsidTr="006309B3">
        <w:tc>
          <w:tcPr>
            <w:tcW w:w="2943" w:type="dxa"/>
          </w:tcPr>
          <w:p w:rsidR="00474335" w:rsidRDefault="00474335" w:rsidP="006309B3">
            <w:pPr>
              <w:rPr>
                <w:sz w:val="28"/>
                <w:szCs w:val="28"/>
              </w:rPr>
            </w:pPr>
          </w:p>
        </w:tc>
        <w:tc>
          <w:tcPr>
            <w:tcW w:w="12863" w:type="dxa"/>
          </w:tcPr>
          <w:p w:rsidR="00474335" w:rsidRDefault="00474335" w:rsidP="00571763"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9A47C8" w:rsidRDefault="009A47C8" w:rsidP="00333AE6">
      <w:pPr>
        <w:rPr>
          <w:sz w:val="28"/>
          <w:szCs w:val="28"/>
        </w:rPr>
      </w:pPr>
    </w:p>
    <w:p w:rsidR="00721AA5" w:rsidRPr="00BE207B" w:rsidRDefault="00721AA5" w:rsidP="00721AA5">
      <w:pPr>
        <w:pStyle w:val="a8"/>
        <w:rPr>
          <w:b/>
          <w:color w:val="000000"/>
          <w:sz w:val="27"/>
          <w:szCs w:val="27"/>
        </w:rPr>
      </w:pPr>
      <w:r w:rsidRPr="00BE207B">
        <w:rPr>
          <w:b/>
          <w:color w:val="000000"/>
          <w:sz w:val="27"/>
          <w:szCs w:val="27"/>
        </w:rPr>
        <w:t>Тест «Безработица и ее причины»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1.Время добровольного поиска работником нового места работы, которое устраивает его в большей степени, нежели прежнее место, называется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структурной безработицей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фрикционной безработицей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циклической безработицей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сезонной безработицей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2.Часть экономики активного населения, которая хочет работать, ищет работу, но не может ее найти в определенное время на конкретной территории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пенсионеры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инвалиды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безработные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несовершеннолетние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3.Критерии признания человека безработным обычно устанавливаются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государством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обществом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профсоюзами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общественными организациями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4.Фактором производства в виде участвующей в производстве рабочей силы является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рынок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капитал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конкуренция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труд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5.К критериям признания человека безработным не относится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наличие трудоспособного возраста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отсутствие постоянного источника заработка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членство в профсоюзе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доказанное стремление человека найти работу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6.Безработица, которая вызывается повторяющимися спадами производства в стране или регионе, называется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структурной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фрикционной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циклической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сезонной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7.Безработица, которая возникает в результате технического прогресса, сокращающего спрос на работников одних профессий и увеличивающего спрос на работников других профессий, называется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структурной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фрикционной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циклической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сезонной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8.Верны ли следующие суждения о безработице?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Безработица относится к микроэкономическим проблемам экономики.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Безработица оказывает влияние на все хозяйство страны.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верно только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верно только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верны оба суждения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оба суждения неверны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9.Верны ли следующие суждения о безработице?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Рост безработицы сокращает спрос на товары на внутреннем рынке страны.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Безработица обостряет политическую ситуацию в стране</w:t>
      </w:r>
      <w:proofErr w:type="gramStart"/>
      <w:r>
        <w:rPr>
          <w:color w:val="000000"/>
          <w:sz w:val="27"/>
          <w:szCs w:val="27"/>
        </w:rPr>
        <w:t>.: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верно только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верно только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верны оба суждения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оба суждения неверны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10.Верны ли следующие суждения о безработице?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Для сокращения безработицы могут использоваться методы, направленные на стимулирование спроса на товары.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Безработица существует в любой экономической системе, хотя формы ее могут быть различными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верно только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верно только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верны оба суждения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оба суждения неверны</w:t>
      </w:r>
    </w:p>
    <w:p w:rsidR="00721AA5" w:rsidRDefault="00721AA5" w:rsidP="00721AA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Вставьте пропущенное понятие: "Общая численность граждан страны в трудоспособном возрасте, которые имеют работу, и граждан, которые найти работу для себя не могут, определяется термином ___________.</w:t>
      </w:r>
    </w:p>
    <w:p w:rsidR="00815339" w:rsidRPr="00815339" w:rsidRDefault="00815339" w:rsidP="00815339">
      <w:pPr>
        <w:pStyle w:val="a8"/>
        <w:rPr>
          <w:b/>
          <w:color w:val="000000"/>
          <w:sz w:val="27"/>
          <w:szCs w:val="27"/>
        </w:rPr>
      </w:pPr>
      <w:r w:rsidRPr="00815339">
        <w:rPr>
          <w:b/>
          <w:color w:val="000000"/>
          <w:sz w:val="27"/>
          <w:szCs w:val="27"/>
        </w:rPr>
        <w:t>Контрольная работа «ПК Северо-Восточной и Южной Сибири»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Определите, о каких объектах (людях) идет речь в предложениях: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Азиатский белый журавль, гнездящийся на низменностях севера России.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Российский мореплаватель и полярный исследователь, именем которого назван остров, где располагается самый северный в нашей стране заповедник.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Крупная река Северо-Востока Сибири, впадающая в море Лаптевых.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Горная система, в которой расположена высшая точка Южно-Сибирского региона.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Река, на которой располагается второе по площади водохранилище в России.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Крупное озеро, через которое протекает река Бия, один из притоков Оби.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Почему полюс холода Северного полушария находится не на крайнем севере страны, а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центральных </w:t>
      </w:r>
      <w:proofErr w:type="gramStart"/>
      <w:r>
        <w:rPr>
          <w:color w:val="000000"/>
          <w:sz w:val="27"/>
          <w:szCs w:val="27"/>
        </w:rPr>
        <w:t>районах</w:t>
      </w:r>
      <w:proofErr w:type="gramEnd"/>
      <w:r>
        <w:rPr>
          <w:color w:val="000000"/>
          <w:sz w:val="27"/>
          <w:szCs w:val="27"/>
        </w:rPr>
        <w:t xml:space="preserve"> Северо-Востока?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 чем связано большое разнообразие полезных ископаемых гор Южной Сибири?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Почему реки Северо-Восточной Сибири, имеющие дождевое и снеговое питание, полноводны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только в летние месяцы?</w:t>
      </w:r>
    </w:p>
    <w:p w:rsidR="00815339" w:rsidRDefault="00815339" w:rsidP="008153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Почему в горах Южной Сибири степи расположены в горных котловинах?</w:t>
      </w:r>
    </w:p>
    <w:p w:rsidR="00555002" w:rsidRDefault="00555002" w:rsidP="00555002">
      <w:pPr>
        <w:pStyle w:val="a8"/>
        <w:rPr>
          <w:color w:val="000000"/>
          <w:sz w:val="27"/>
          <w:szCs w:val="27"/>
        </w:rPr>
      </w:pPr>
    </w:p>
    <w:p w:rsidR="003458F9" w:rsidRDefault="003458F9" w:rsidP="00333AE6">
      <w:pPr>
        <w:rPr>
          <w:sz w:val="28"/>
          <w:szCs w:val="28"/>
        </w:rPr>
      </w:pPr>
    </w:p>
    <w:p w:rsidR="003458F9" w:rsidRDefault="003458F9" w:rsidP="00333AE6">
      <w:pPr>
        <w:rPr>
          <w:sz w:val="28"/>
          <w:szCs w:val="28"/>
        </w:rPr>
      </w:pPr>
    </w:p>
    <w:p w:rsidR="003458F9" w:rsidRDefault="003458F9" w:rsidP="00333AE6">
      <w:pPr>
        <w:rPr>
          <w:sz w:val="28"/>
          <w:szCs w:val="28"/>
        </w:rPr>
      </w:pPr>
    </w:p>
    <w:p w:rsidR="003458F9" w:rsidRDefault="003458F9" w:rsidP="00333AE6">
      <w:pPr>
        <w:rPr>
          <w:sz w:val="28"/>
          <w:szCs w:val="28"/>
        </w:rPr>
      </w:pPr>
    </w:p>
    <w:p w:rsidR="003458F9" w:rsidRDefault="003458F9" w:rsidP="00333AE6">
      <w:pPr>
        <w:rPr>
          <w:sz w:val="28"/>
          <w:szCs w:val="28"/>
        </w:rPr>
      </w:pPr>
    </w:p>
    <w:p w:rsidR="00C53DF2" w:rsidRDefault="00C53DF2" w:rsidP="00333AE6">
      <w:pPr>
        <w:rPr>
          <w:sz w:val="28"/>
          <w:szCs w:val="28"/>
        </w:rPr>
      </w:pPr>
    </w:p>
    <w:p w:rsidR="00C53DF2" w:rsidRPr="00333AE6" w:rsidRDefault="00C53DF2" w:rsidP="00333AE6">
      <w:pPr>
        <w:rPr>
          <w:sz w:val="28"/>
          <w:szCs w:val="28"/>
        </w:rPr>
      </w:pPr>
    </w:p>
    <w:sectPr w:rsidR="00C53DF2" w:rsidRPr="00333AE6" w:rsidSect="006309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6B1D0"/>
    <w:lvl w:ilvl="0">
      <w:numFmt w:val="bullet"/>
      <w:lvlText w:val="*"/>
      <w:lvlJc w:val="left"/>
    </w:lvl>
  </w:abstractNum>
  <w:abstractNum w:abstractNumId="1">
    <w:nsid w:val="0C95644A"/>
    <w:multiLevelType w:val="hybridMultilevel"/>
    <w:tmpl w:val="634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474D"/>
    <w:multiLevelType w:val="multilevel"/>
    <w:tmpl w:val="1A00D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764FD"/>
    <w:multiLevelType w:val="hybridMultilevel"/>
    <w:tmpl w:val="94FC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7AA4"/>
    <w:multiLevelType w:val="multilevel"/>
    <w:tmpl w:val="816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3842"/>
    <w:multiLevelType w:val="multilevel"/>
    <w:tmpl w:val="E20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C6F3A"/>
    <w:multiLevelType w:val="hybridMultilevel"/>
    <w:tmpl w:val="714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72B3"/>
    <w:multiLevelType w:val="hybridMultilevel"/>
    <w:tmpl w:val="F35C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2D30"/>
    <w:multiLevelType w:val="hybridMultilevel"/>
    <w:tmpl w:val="352E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0A67D1"/>
    <w:multiLevelType w:val="hybridMultilevel"/>
    <w:tmpl w:val="62421A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38B6280"/>
    <w:multiLevelType w:val="multilevel"/>
    <w:tmpl w:val="3F865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B3"/>
    <w:rsid w:val="00082E26"/>
    <w:rsid w:val="000C7DBC"/>
    <w:rsid w:val="000E43A9"/>
    <w:rsid w:val="00311A5C"/>
    <w:rsid w:val="00333AE6"/>
    <w:rsid w:val="003458F9"/>
    <w:rsid w:val="00360B77"/>
    <w:rsid w:val="003956C6"/>
    <w:rsid w:val="004543D7"/>
    <w:rsid w:val="00474335"/>
    <w:rsid w:val="00491FC6"/>
    <w:rsid w:val="004E05C4"/>
    <w:rsid w:val="00555002"/>
    <w:rsid w:val="00571763"/>
    <w:rsid w:val="005C3CE8"/>
    <w:rsid w:val="006309B3"/>
    <w:rsid w:val="006B425D"/>
    <w:rsid w:val="00721AA5"/>
    <w:rsid w:val="00815339"/>
    <w:rsid w:val="00845C8E"/>
    <w:rsid w:val="009A396D"/>
    <w:rsid w:val="009A47C8"/>
    <w:rsid w:val="00A13D6F"/>
    <w:rsid w:val="00AD3F32"/>
    <w:rsid w:val="00B63CA0"/>
    <w:rsid w:val="00BE207B"/>
    <w:rsid w:val="00C53DF2"/>
    <w:rsid w:val="00C75104"/>
    <w:rsid w:val="00D3085A"/>
    <w:rsid w:val="00DE6BF9"/>
    <w:rsid w:val="00E50FBC"/>
    <w:rsid w:val="00F5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F9"/>
    <w:pPr>
      <w:ind w:left="720"/>
      <w:contextualSpacing/>
    </w:pPr>
  </w:style>
  <w:style w:type="character" w:customStyle="1" w:styleId="tlStyle">
    <w:name w:val="tlStyle"/>
    <w:rsid w:val="003458F9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paragraph" w:customStyle="1" w:styleId="pStyle">
    <w:name w:val="pStyle"/>
    <w:basedOn w:val="a"/>
    <w:rsid w:val="003458F9"/>
    <w:pPr>
      <w:spacing w:after="0" w:line="27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tStyle">
    <w:name w:val="tStyle"/>
    <w:rsid w:val="003458F9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3458F9"/>
    <w:rPr>
      <w:rFonts w:ascii="TimesNewRoman" w:eastAsia="TimesNewRoman" w:hAnsi="TimesNewRoman" w:cs="TimesNew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8F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5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mailrucssattributepostfix">
    <w:name w:val="gmail-msonospacing_mailru_css_attribute_postfix"/>
    <w:basedOn w:val="a"/>
    <w:rsid w:val="00F5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4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ja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kopenkovv.blogspot.com/p/1_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EwmQJL7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VLi5_gaN5c" TargetMode="External"/><Relationship Id="rId10" Type="http://schemas.openxmlformats.org/officeDocument/2006/relationships/hyperlink" Target="https://videouroki.net/video/30-praktichieskaia-rabo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hckEn7mJ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АрмЭн</cp:lastModifiedBy>
  <cp:revision>16</cp:revision>
  <cp:lastPrinted>2020-03-19T19:27:00Z</cp:lastPrinted>
  <dcterms:created xsi:type="dcterms:W3CDTF">2020-03-19T17:08:00Z</dcterms:created>
  <dcterms:modified xsi:type="dcterms:W3CDTF">2020-04-22T17:59:00Z</dcterms:modified>
</cp:coreProperties>
</file>