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0D" w:rsidRDefault="00BE4D0D"/>
    <w:p w:rsidR="007E701A" w:rsidRDefault="007E701A">
      <w:pPr>
        <w:rPr>
          <w:b/>
          <w:sz w:val="32"/>
        </w:rPr>
      </w:pPr>
      <w:r w:rsidRPr="007E701A">
        <w:rPr>
          <w:b/>
          <w:sz w:val="32"/>
        </w:rPr>
        <w:t xml:space="preserve">                                                              Образовательный маршрут 4 «А» класса с 12.05 по 15.05</w:t>
      </w:r>
    </w:p>
    <w:p w:rsidR="007E701A" w:rsidRPr="007E701A" w:rsidRDefault="007E701A">
      <w:pPr>
        <w:rPr>
          <w:b/>
          <w:sz w:val="24"/>
        </w:rPr>
      </w:pPr>
      <w:r>
        <w:rPr>
          <w:b/>
          <w:sz w:val="24"/>
        </w:rPr>
        <w:t>Учитель: Гришина В.А.</w:t>
      </w:r>
    </w:p>
    <w:p w:rsidR="007E701A" w:rsidRDefault="007E701A"/>
    <w:p w:rsidR="007E701A" w:rsidRDefault="007E701A"/>
    <w:p w:rsidR="007E701A" w:rsidRDefault="007E701A">
      <w:r>
        <w:t>Русский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620"/>
        <w:gridCol w:w="7894"/>
        <w:gridCol w:w="405"/>
        <w:gridCol w:w="175"/>
        <w:gridCol w:w="175"/>
        <w:gridCol w:w="175"/>
      </w:tblGrid>
      <w:tr w:rsidR="007E701A" w:rsidRPr="007E701A" w:rsidTr="007E701A">
        <w:trPr>
          <w:gridAfter w:val="6"/>
          <w:wAfter w:w="1744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12.05</w:t>
              </w:r>
            </w:hyperlink>
          </w:p>
        </w:tc>
        <w:tc>
          <w:tcPr>
            <w:tcW w:w="8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24.1 Правописание глаголов в прошедшем времени. (1-й из 1 ч.)</w:t>
              </w:r>
            </w:hyperlink>
          </w:p>
        </w:tc>
        <w:tc>
          <w:tcPr>
            <w:tcW w:w="78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7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задание учителя 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8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9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13.05</w:t>
              </w:r>
            </w:hyperlink>
          </w:p>
        </w:tc>
        <w:tc>
          <w:tcPr>
            <w:tcW w:w="8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0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24.3 Правописание безударного суффикса в глаголах прошедшего времени. Составление текста на спортивную тему. (1-й из 1 ч.)</w:t>
              </w:r>
            </w:hyperlink>
          </w:p>
        </w:tc>
        <w:tc>
          <w:tcPr>
            <w:tcW w:w="78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1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упр.242 с.114 в тетрадь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2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3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14.05</w:t>
              </w:r>
            </w:hyperlink>
          </w:p>
        </w:tc>
        <w:tc>
          <w:tcPr>
            <w:tcW w:w="8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4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25.3 Проверочная работа по теме «Глагол». (1-й из 1 ч.)</w:t>
              </w:r>
            </w:hyperlink>
          </w:p>
        </w:tc>
        <w:tc>
          <w:tcPr>
            <w:tcW w:w="78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5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Проверочная работа 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/>
    <w:p w:rsidR="007E701A" w:rsidRDefault="007E701A">
      <w:r>
        <w:t>Русский родной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8087"/>
        <w:gridCol w:w="8476"/>
        <w:gridCol w:w="72"/>
        <w:gridCol w:w="72"/>
        <w:gridCol w:w="72"/>
        <w:gridCol w:w="72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6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15.05</w:t>
              </w:r>
            </w:hyperlink>
          </w:p>
        </w:tc>
        <w:tc>
          <w:tcPr>
            <w:tcW w:w="80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7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3.11 Проверочная работа № 3. Представление проектов. (1-й из 1 ч.)</w:t>
              </w:r>
            </w:hyperlink>
          </w:p>
        </w:tc>
        <w:tc>
          <w:tcPr>
            <w:tcW w:w="84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8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задание на эл. почте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/>
    <w:p w:rsidR="007E701A" w:rsidRDefault="007E701A"/>
    <w:p w:rsidR="007E701A" w:rsidRDefault="007E701A">
      <w:r>
        <w:t>ОРКСЭ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258"/>
        <w:gridCol w:w="8682"/>
        <w:gridCol w:w="56"/>
        <w:gridCol w:w="56"/>
        <w:gridCol w:w="56"/>
        <w:gridCol w:w="56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9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14.05</w:t>
              </w:r>
            </w:hyperlink>
          </w:p>
        </w:tc>
        <w:tc>
          <w:tcPr>
            <w:tcW w:w="82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0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4.3 презентация проектов по теме: "Какие правила морали особенно важны в школе?" (1-й из 2 ч.)</w:t>
              </w:r>
            </w:hyperlink>
          </w:p>
        </w:tc>
        <w:tc>
          <w:tcPr>
            <w:tcW w:w="868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1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презентация проекта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/>
    <w:p w:rsidR="007E701A" w:rsidRDefault="007E701A"/>
    <w:p w:rsidR="007E701A" w:rsidRDefault="007E701A">
      <w:r>
        <w:lastRenderedPageBreak/>
        <w:t>Окружающий мир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4935"/>
        <w:gridCol w:w="11129"/>
        <w:gridCol w:w="513"/>
        <w:gridCol w:w="222"/>
        <w:gridCol w:w="222"/>
        <w:gridCol w:w="222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2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13.05</w:t>
              </w:r>
            </w:hyperlink>
          </w:p>
        </w:tc>
        <w:tc>
          <w:tcPr>
            <w:tcW w:w="49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3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6.2 Мы – граждане России. (1-й из 1 ч.)</w:t>
              </w:r>
            </w:hyperlink>
          </w:p>
        </w:tc>
        <w:tc>
          <w:tcPr>
            <w:tcW w:w="1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4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с.164-167 ответы 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вопросы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"П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роверь</w:t>
              </w:r>
              <w:proofErr w:type="spell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себя" устно, письменно-тест на эл. почте.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5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6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15.05</w:t>
              </w:r>
            </w:hyperlink>
          </w:p>
        </w:tc>
        <w:tc>
          <w:tcPr>
            <w:tcW w:w="49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7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6.3 Славные символы России. (1-й из 1 ч.)</w:t>
              </w:r>
            </w:hyperlink>
          </w:p>
        </w:tc>
        <w:tc>
          <w:tcPr>
            <w:tcW w:w="1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8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с.168-174, задание 1 для домашней работы выполнить в тетрадь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>
      <w:bookmarkStart w:id="0" w:name="_GoBack"/>
      <w:bookmarkEnd w:id="0"/>
      <w:r>
        <w:t>Музыка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5219"/>
        <w:gridCol w:w="12308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9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15.05</w:t>
              </w:r>
            </w:hyperlink>
          </w:p>
        </w:tc>
        <w:tc>
          <w:tcPr>
            <w:tcW w:w="52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0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7.3 Мастерство исполнителя. Музыкальные инструменты. В каждой интонации спрятан человек. (1-й из 1 ч.)</w:t>
              </w:r>
            </w:hyperlink>
          </w:p>
        </w:tc>
        <w:tc>
          <w:tcPr>
            <w:tcW w:w="1230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1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в тетрадь сообщение о музыкальном произведении, которое произвело наибольшее впечатление</w:t>
              </w:r>
            </w:hyperlink>
          </w:p>
        </w:tc>
      </w:tr>
    </w:tbl>
    <w:p w:rsidR="007E701A" w:rsidRDefault="007E701A">
      <w:r>
        <w:t>Математика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6359"/>
        <w:gridCol w:w="10034"/>
        <w:gridCol w:w="434"/>
        <w:gridCol w:w="188"/>
        <w:gridCol w:w="188"/>
        <w:gridCol w:w="188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2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12.05</w:t>
              </w:r>
            </w:hyperlink>
          </w:p>
        </w:tc>
        <w:tc>
          <w:tcPr>
            <w:tcW w:w="63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13.6 Работа над ошибками. Закрепление по теме «Письменное деление на трехзначное число». (1-й из 1 ч.)</w:t>
              </w:r>
            </w:hyperlink>
          </w:p>
        </w:tc>
        <w:tc>
          <w:tcPr>
            <w:tcW w:w="10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4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задание учителя 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5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6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13.05</w:t>
              </w:r>
            </w:hyperlink>
          </w:p>
        </w:tc>
        <w:tc>
          <w:tcPr>
            <w:tcW w:w="63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7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14.2 Итоговый контроль и учет знаний. (1-й из 1 ч.)</w:t>
              </w:r>
            </w:hyperlink>
          </w:p>
        </w:tc>
        <w:tc>
          <w:tcPr>
            <w:tcW w:w="10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8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Итоговая проверочная работа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а Учи.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ру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9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0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14.05</w:t>
              </w:r>
            </w:hyperlink>
          </w:p>
        </w:tc>
        <w:tc>
          <w:tcPr>
            <w:tcW w:w="63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1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14.3 Анализ и работа над ошибками. (1-й из 1 ч.)</w:t>
              </w:r>
            </w:hyperlink>
          </w:p>
        </w:tc>
        <w:tc>
          <w:tcPr>
            <w:tcW w:w="10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2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задание учителя 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>
      <w:r>
        <w:t>Литературное чтение на русском родном языке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6438"/>
        <w:gridCol w:w="10359"/>
        <w:gridCol w:w="62"/>
        <w:gridCol w:w="62"/>
        <w:gridCol w:w="62"/>
        <w:gridCol w:w="62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3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15.05</w:t>
              </w:r>
            </w:hyperlink>
          </w:p>
        </w:tc>
        <w:tc>
          <w:tcPr>
            <w:tcW w:w="643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4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3.10 Творческий проект на тему "Нам не нужна война" (1-й из 1 ч.)</w:t>
              </w:r>
            </w:hyperlink>
          </w:p>
        </w:tc>
        <w:tc>
          <w:tcPr>
            <w:tcW w:w="103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5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представление своего проекта по теме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/>
    <w:p w:rsidR="007E701A" w:rsidRDefault="007E701A">
      <w:r>
        <w:t>Литературное чтение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7582"/>
        <w:gridCol w:w="8694"/>
        <w:gridCol w:w="462"/>
        <w:gridCol w:w="200"/>
        <w:gridCol w:w="200"/>
        <w:gridCol w:w="200"/>
      </w:tblGrid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6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12.05</w:t>
              </w:r>
            </w:hyperlink>
          </w:p>
        </w:tc>
        <w:tc>
          <w:tcPr>
            <w:tcW w:w="758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7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11.2 Кир Булычёв «Путешествие Алисы» (2-й из 2 ч.)</w:t>
              </w:r>
            </w:hyperlink>
          </w:p>
        </w:tc>
        <w:tc>
          <w:tcPr>
            <w:tcW w:w="86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8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запись прошедших уроков </w:t>
              </w:r>
              <w:proofErr w:type="spellStart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лит.чтение</w:t>
              </w:r>
              <w:proofErr w:type="spellEnd"/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4 класс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9" w:tooltip="Изменить вес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01A" w:rsidRPr="007E701A" w:rsidTr="007E701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0" w:tooltip="Выставить оценки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14.05</w:t>
              </w:r>
            </w:hyperlink>
          </w:p>
        </w:tc>
        <w:tc>
          <w:tcPr>
            <w:tcW w:w="758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1" w:tooltip="Выбрать тему урока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11.3 Обобщение по разделу «Страна Фантазия». Проверочная работа. (1-й из 1 ч.)</w:t>
              </w:r>
            </w:hyperlink>
          </w:p>
        </w:tc>
        <w:tc>
          <w:tcPr>
            <w:tcW w:w="86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01A" w:rsidRPr="007E701A" w:rsidRDefault="007E701A" w:rsidP="007E70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2" w:tooltip="Изменить тему домашнего задания" w:history="1">
              <w:r w:rsidRPr="007E701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тест на эл. почте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01A" w:rsidRPr="007E701A" w:rsidRDefault="007E701A" w:rsidP="007E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01A" w:rsidRDefault="007E701A"/>
    <w:sectPr w:rsidR="007E701A" w:rsidSect="007E701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A"/>
    <w:rsid w:val="007E701A"/>
    <w:rsid w:val="00B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2020-04-29T14:03:00Z</dcterms:created>
  <dcterms:modified xsi:type="dcterms:W3CDTF">2020-04-29T14:13:00Z</dcterms:modified>
</cp:coreProperties>
</file>